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6BA3" w14:textId="7790B04B" w:rsidR="00D818C5" w:rsidRDefault="00D818C5" w:rsidP="00D818C5">
      <w:pPr>
        <w:pStyle w:val="Kop3"/>
        <w:numPr>
          <w:ilvl w:val="1"/>
          <w:numId w:val="1"/>
        </w:numPr>
        <w:tabs>
          <w:tab w:val="num" w:pos="360"/>
          <w:tab w:val="left" w:pos="2523"/>
        </w:tabs>
        <w:kinsoku w:val="0"/>
        <w:overflowPunct w:val="0"/>
        <w:ind w:left="2522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220FCA" wp14:editId="2A361357">
                <wp:simplePos x="0" y="0"/>
                <wp:positionH relativeFrom="page">
                  <wp:posOffset>582295</wp:posOffset>
                </wp:positionH>
                <wp:positionV relativeFrom="paragraph">
                  <wp:posOffset>49530</wp:posOffset>
                </wp:positionV>
                <wp:extent cx="901700" cy="838200"/>
                <wp:effectExtent l="1270" t="0" r="1905" b="1270"/>
                <wp:wrapNone/>
                <wp:docPr id="16" name="Rechthoe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1CC1" w14:textId="43077762" w:rsidR="00D818C5" w:rsidRDefault="00D818C5" w:rsidP="00D818C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C48543" wp14:editId="129396A8">
                                  <wp:extent cx="896620" cy="836930"/>
                                  <wp:effectExtent l="0" t="0" r="0" b="1270"/>
                                  <wp:docPr id="15" name="Afbeelding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0E18A" w14:textId="77777777" w:rsidR="00D818C5" w:rsidRDefault="00D818C5" w:rsidP="00D818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20FCA" id="Rechthoek 16" o:spid="_x0000_s1026" style="position:absolute;left:0;text-align:left;margin-left:45.85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" o:allowincell="f" filled="f" stroked="f">
                <v:textbox inset="0,0,0,0">
                  <w:txbxContent>
                    <w:p w14:paraId="47391CC1" w14:textId="43077762" w:rsidR="00D818C5" w:rsidRDefault="00D818C5" w:rsidP="00D818C5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C48543" wp14:editId="129396A8">
                            <wp:extent cx="896620" cy="836930"/>
                            <wp:effectExtent l="0" t="0" r="0" b="1270"/>
                            <wp:docPr id="15" name="Afbeelding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0E18A" w14:textId="77777777" w:rsidR="00D818C5" w:rsidRDefault="00D818C5" w:rsidP="00D818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B2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(tweehandig)</w:t>
      </w:r>
    </w:p>
    <w:p w14:paraId="35931379" w14:textId="77777777" w:rsidR="00D818C5" w:rsidRDefault="00D818C5" w:rsidP="00D818C5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665ED8D4" w14:textId="77777777" w:rsidR="00D818C5" w:rsidRDefault="00D818C5" w:rsidP="00D818C5">
      <w:pPr>
        <w:pStyle w:val="Kop5"/>
        <w:kinsoku w:val="0"/>
        <w:overflowPunct w:val="0"/>
        <w:spacing w:before="1"/>
        <w:ind w:left="1915"/>
      </w:pPr>
      <w:bookmarkStart w:id="0" w:name="_bookmark78"/>
      <w:bookmarkEnd w:id="0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EQUITATION</w:t>
      </w:r>
    </w:p>
    <w:p w14:paraId="5FB12EFB" w14:textId="77777777" w:rsidR="00D818C5" w:rsidRDefault="00D818C5" w:rsidP="00D818C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2B643797" w14:textId="77777777" w:rsidR="00D818C5" w:rsidRDefault="00D818C5" w:rsidP="00D818C5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3EB55E9E" w14:textId="77777777" w:rsidR="00D818C5" w:rsidRDefault="00D818C5" w:rsidP="00D818C5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4EFBA72B" w14:textId="77777777" w:rsidR="00D818C5" w:rsidRDefault="00D818C5" w:rsidP="00D818C5">
      <w:pPr>
        <w:pStyle w:val="Plattetekst"/>
        <w:kinsoku w:val="0"/>
        <w:overflowPunct w:val="0"/>
        <w:spacing w:before="1"/>
        <w:rPr>
          <w:b/>
          <w:bCs/>
        </w:rPr>
      </w:pPr>
    </w:p>
    <w:p w14:paraId="2748F94F" w14:textId="77777777" w:rsidR="00D818C5" w:rsidRDefault="00D818C5" w:rsidP="00D818C5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359119A0" w14:textId="77777777" w:rsidR="00D818C5" w:rsidRDefault="00D818C5" w:rsidP="00D818C5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1A90E55F" w14:textId="77777777" w:rsidR="00D818C5" w:rsidRDefault="00D818C5" w:rsidP="00D818C5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43BC239C" w14:textId="77777777" w:rsidR="00D818C5" w:rsidRDefault="00D818C5" w:rsidP="00D818C5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D818C5" w14:paraId="3D31997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F70F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B6B2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7FA4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7A29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49B170F4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165C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D818C5" w14:paraId="6E6C305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6676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9CD9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draf over de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10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meter</w:t>
            </w:r>
          </w:p>
          <w:p w14:paraId="055A24D3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rechtuit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D05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BBA45C4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27E0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94A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11FF498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95A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E6A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67DB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CE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05F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8C5" w14:paraId="3C52551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CB43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8F8B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CF44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9A542A4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4660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9E9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7F4C6E7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F45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C853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 voltes van gelijke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 vanuit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</w:p>
          <w:p w14:paraId="4DB10553" w14:textId="77777777" w:rsidR="00D818C5" w:rsidRDefault="00D818C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midden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0DA8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4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 aanleuning, stelling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AAF8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A3C4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4A65D6D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CA63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F4E1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1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 houden</w:t>
            </w:r>
            <w:proofErr w:type="gramEnd"/>
            <w:r>
              <w:rPr>
                <w:sz w:val="22"/>
                <w:szCs w:val="22"/>
              </w:rPr>
              <w:t>, niet op de hoefslag.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4F6E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121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0C4F3D2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965B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D7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32B4B3A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69BE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8FC" w14:textId="77777777" w:rsidR="00D818C5" w:rsidRDefault="00D818C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904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06C2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EDF6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8C5" w14:paraId="6E5138F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2433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8F24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rechterhand</w:t>
            </w:r>
          </w:p>
          <w:p w14:paraId="457A5762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arbeidsdraf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1562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</w:p>
          <w:p w14:paraId="507C0EB7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29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4C84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580AA51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6EB2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7768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linkerhand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154CBB55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arbeidsdraf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ABF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</w:p>
          <w:p w14:paraId="1FFAE413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9B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CF3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0681F4B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CA08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5F9C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draf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</w:p>
          <w:p w14:paraId="648AC12E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midden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F5ED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6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545F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119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653F90F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9B3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19C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44D3F63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77E8" w14:textId="77777777" w:rsidR="00D818C5" w:rsidRDefault="00D818C5" w:rsidP="00984A57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C8EF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67DD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5448542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539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05F4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135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19C549DB" w14:textId="77777777" w:rsidR="00D818C5" w:rsidRDefault="00D818C5" w:rsidP="00984A57">
            <w:pPr>
              <w:pStyle w:val="TableParagraph"/>
              <w:kinsoku w:val="0"/>
              <w:overflowPunct w:val="0"/>
              <w:spacing w:line="270" w:lineRule="atLeast"/>
              <w:ind w:left="106" w:right="100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onbeweeglijk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03BE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57CF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5ADA01E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24BE" w14:textId="77777777" w:rsidR="00D818C5" w:rsidRDefault="00D818C5" w:rsidP="00984A57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740D" w14:textId="77777777" w:rsidR="00D818C5" w:rsidRDefault="00D818C5" w:rsidP="00984A57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Voorwaarts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draf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 een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</w:t>
            </w:r>
          </w:p>
          <w:p w14:paraId="2456E746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lijn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2606" w14:textId="77777777" w:rsidR="00D818C5" w:rsidRDefault="00D818C5" w:rsidP="00984A57">
            <w:pPr>
              <w:pStyle w:val="TableParagraph"/>
              <w:kinsoku w:val="0"/>
              <w:overflowPunct w:val="0"/>
              <w:spacing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overgang,</w:t>
            </w:r>
          </w:p>
          <w:p w14:paraId="6F06737E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954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5281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6074E0A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7327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96C1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</w:p>
          <w:p w14:paraId="68C2400E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complete</w:t>
            </w:r>
            <w:proofErr w:type="gramEnd"/>
            <w:r>
              <w:rPr>
                <w:sz w:val="22"/>
                <w:szCs w:val="22"/>
              </w:rPr>
              <w:t xml:space="preserve"> bogen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4009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bogen,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behoud</w:t>
            </w:r>
          </w:p>
          <w:p w14:paraId="13458924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tact, balans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 regelmaat.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E4E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159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20AA331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333E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C3CA" w14:textId="77777777" w:rsidR="00D818C5" w:rsidRDefault="00D818C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F65F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7A20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869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8C5" w14:paraId="6A998D8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F0F9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4996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3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Twee voltes op de rechterhand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15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m,</w:t>
            </w:r>
          </w:p>
          <w:p w14:paraId="0267E420" w14:textId="77777777" w:rsidR="00D818C5" w:rsidRDefault="00D818C5" w:rsidP="00984A57">
            <w:pPr>
              <w:pStyle w:val="TableParagraph"/>
              <w:kinsoku w:val="0"/>
              <w:overflowPunct w:val="0"/>
              <w:spacing w:before="1" w:line="237" w:lineRule="auto"/>
              <w:ind w:left="105" w:right="1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verruimde</w:t>
            </w:r>
            <w:r>
              <w:rPr>
                <w:sz w:val="22"/>
                <w:szCs w:val="22"/>
              </w:rPr>
              <w:t xml:space="preserve"> galop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50ED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  <w:shd w:val="clear" w:color="auto" w:fill="FFFF00"/>
              </w:rPr>
              <w:t>spronggrootte</w:t>
            </w:r>
            <w:r>
              <w:rPr>
                <w:sz w:val="22"/>
                <w:szCs w:val="22"/>
              </w:rPr>
              <w:t>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1DF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67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8C5" w14:paraId="5B7A13D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3CF" w14:textId="77777777" w:rsidR="00D818C5" w:rsidRDefault="00D818C5" w:rsidP="00984A57">
            <w:pPr>
              <w:pStyle w:val="TableParagraph"/>
              <w:kinsoku w:val="0"/>
              <w:overflowPunct w:val="0"/>
              <w:spacing w:line="25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55C8" w14:textId="77777777" w:rsidR="00D818C5" w:rsidRDefault="00D818C5" w:rsidP="00984A57">
            <w:pPr>
              <w:pStyle w:val="TableParagraph"/>
              <w:kinsoku w:val="0"/>
              <w:overflowPunct w:val="0"/>
              <w:spacing w:line="25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9B5E" w14:textId="77777777" w:rsidR="00D818C5" w:rsidRDefault="00D818C5" w:rsidP="00984A57">
            <w:pPr>
              <w:pStyle w:val="TableParagraph"/>
              <w:kinsoku w:val="0"/>
              <w:overflowPunct w:val="0"/>
              <w:spacing w:line="251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4A7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0DCC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8ED6F" w14:textId="77777777" w:rsidR="00D818C5" w:rsidRDefault="00D818C5" w:rsidP="00D818C5">
      <w:pPr>
        <w:rPr>
          <w:b/>
          <w:bCs/>
        </w:rPr>
        <w:sectPr w:rsidR="00D818C5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D818C5" w14:paraId="586133B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798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5E30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Twee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15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m,</w:t>
            </w:r>
          </w:p>
          <w:p w14:paraId="6C8D4DE6" w14:textId="77777777" w:rsidR="00D818C5" w:rsidRDefault="00D818C5" w:rsidP="00984A57">
            <w:pPr>
              <w:pStyle w:val="TableParagraph"/>
              <w:kinsoku w:val="0"/>
              <w:overflowPunct w:val="0"/>
              <w:spacing w:line="270" w:lineRule="atLeast"/>
              <w:ind w:left="105" w:right="1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1e </w:t>
            </w:r>
            <w:r>
              <w:rPr>
                <w:sz w:val="22"/>
                <w:szCs w:val="22"/>
                <w:shd w:val="clear" w:color="auto" w:fill="FFFF00"/>
              </w:rPr>
              <w:t>verruimde</w:t>
            </w:r>
            <w:r>
              <w:rPr>
                <w:sz w:val="22"/>
                <w:szCs w:val="22"/>
              </w:rPr>
              <w:t xml:space="preserve"> galop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2e </w:t>
            </w:r>
            <w:r>
              <w:rPr>
                <w:sz w:val="22"/>
                <w:szCs w:val="22"/>
                <w:shd w:val="clear" w:color="auto" w:fill="FFFF00"/>
              </w:rPr>
              <w:t>arbeids</w:t>
            </w:r>
            <w:r>
              <w:rPr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5124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ACE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A13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78F4A4D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C92" w14:textId="77777777" w:rsidR="00D818C5" w:rsidRDefault="00D818C5" w:rsidP="00984A57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5C2" w14:textId="77777777" w:rsidR="00D818C5" w:rsidRDefault="00D818C5" w:rsidP="00984A57">
            <w:pPr>
              <w:pStyle w:val="TableParagraph"/>
              <w:kinsoku w:val="0"/>
              <w:overflowPunct w:val="0"/>
              <w:spacing w:line="246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2959" w14:textId="77777777" w:rsidR="00D818C5" w:rsidRDefault="00D818C5" w:rsidP="00984A57">
            <w:pPr>
              <w:pStyle w:val="TableParagraph"/>
              <w:kinsoku w:val="0"/>
              <w:overflowPunct w:val="0"/>
              <w:spacing w:line="246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2C2D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2F4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8C5" w14:paraId="74F8441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33B5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91FA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 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FAE3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1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 aanrijden,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 en</w:t>
            </w:r>
          </w:p>
          <w:p w14:paraId="3286B2DA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D9C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A067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591ACB" w14:textId="77777777" w:rsidR="00D818C5" w:rsidRDefault="00D818C5" w:rsidP="00D818C5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1133"/>
        <w:gridCol w:w="1276"/>
      </w:tblGrid>
      <w:tr w:rsidR="00D818C5" w14:paraId="76DA812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C21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3523" w14:textId="77777777" w:rsidR="00D818C5" w:rsidRDefault="00D818C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837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47D0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20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8C5" w14:paraId="175E9E2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2E6D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841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E21F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ruimheid</w:t>
            </w:r>
            <w:proofErr w:type="spellEnd"/>
          </w:p>
          <w:p w14:paraId="1BD9950F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31B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9E31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6A5ED1F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5500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AD20" w14:textId="77777777" w:rsidR="00D818C5" w:rsidRDefault="00D818C5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9371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ABA48B1" w14:textId="77777777" w:rsidR="00D818C5" w:rsidRDefault="00D818C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4D8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471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605D015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B61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BDA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64FFEE73" w14:textId="77777777" w:rsidR="00D818C5" w:rsidRDefault="00D818C5" w:rsidP="00984A57">
            <w:pPr>
              <w:pStyle w:val="TableParagraph"/>
              <w:kinsoku w:val="0"/>
              <w:overflowPunct w:val="0"/>
              <w:spacing w:before="1"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8CF7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 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3E0BBBBE" w14:textId="77777777" w:rsidR="00D818C5" w:rsidRDefault="00D818C5" w:rsidP="00984A57">
            <w:pPr>
              <w:pStyle w:val="TableParagraph"/>
              <w:kinsoku w:val="0"/>
              <w:overflowPunct w:val="0"/>
              <w:spacing w:before="1"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ruiter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43F5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957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0FC3E35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298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98EB" w14:textId="77777777" w:rsidR="00D818C5" w:rsidRDefault="00D818C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5831" w14:textId="77777777" w:rsidR="00D818C5" w:rsidRDefault="00D818C5" w:rsidP="00984A57">
            <w:pPr>
              <w:pStyle w:val="TableParagraph"/>
              <w:kinsoku w:val="0"/>
              <w:overflowPunct w:val="0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</w:p>
          <w:p w14:paraId="2306546D" w14:textId="77777777" w:rsidR="00D818C5" w:rsidRDefault="00D818C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moeilijkheidsgraad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proef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A08E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1F4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5E80761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49B0" w14:textId="77777777" w:rsidR="00D818C5" w:rsidRDefault="00D818C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DC26" w14:textId="77777777" w:rsidR="00D818C5" w:rsidRDefault="00D818C5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Kleding,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harnachement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38B7746" w14:textId="77777777" w:rsidR="00D818C5" w:rsidRDefault="00D818C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6743" w14:textId="77777777" w:rsidR="00D818C5" w:rsidRDefault="00D818C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Kostuum,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hoofdstel,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B653CF8" w14:textId="77777777" w:rsidR="00D818C5" w:rsidRDefault="00D818C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paard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E8D0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AA3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5324E07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707B" w14:textId="77777777" w:rsidR="00D818C5" w:rsidRDefault="00D818C5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79CAD886" w14:textId="77777777" w:rsidR="00D818C5" w:rsidRDefault="00D818C5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75E19592" w14:textId="77777777" w:rsidR="00D818C5" w:rsidRDefault="00D818C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0862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BAA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5CADD61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154" w14:textId="77777777" w:rsidR="00D818C5" w:rsidRDefault="00D818C5" w:rsidP="00984A57">
            <w:pPr>
              <w:pStyle w:val="TableParagraph"/>
              <w:kinsoku w:val="0"/>
              <w:overflowPunct w:val="0"/>
              <w:spacing w:before="148"/>
              <w:ind w:left="3104" w:right="30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210: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1C7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C5" w14:paraId="14C6A1B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FE0" w14:textId="77777777" w:rsidR="00D818C5" w:rsidRDefault="00D818C5" w:rsidP="00984A57">
            <w:pPr>
              <w:pStyle w:val="TableParagraph"/>
              <w:kinsoku w:val="0"/>
              <w:overflowPunct w:val="0"/>
              <w:spacing w:before="148"/>
              <w:ind w:right="9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A258" w14:textId="77777777" w:rsidR="00D818C5" w:rsidRDefault="00D818C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C5C2" w14:textId="77777777" w:rsidR="00D818C5" w:rsidRDefault="00D818C5" w:rsidP="00984A57">
            <w:pPr>
              <w:pStyle w:val="TableParagraph"/>
              <w:kinsoku w:val="0"/>
              <w:overflowPunct w:val="0"/>
              <w:spacing w:before="148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23375F52" w14:textId="77777777" w:rsidR="00D818C5" w:rsidRDefault="00D818C5" w:rsidP="00D818C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1E50A535" w14:textId="77777777" w:rsidR="00D818C5" w:rsidRDefault="00D818C5" w:rsidP="00D818C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16DEA29F" w14:textId="77777777" w:rsidR="00D818C5" w:rsidRDefault="00D818C5" w:rsidP="00D818C5">
      <w:pPr>
        <w:pStyle w:val="Plattetekst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7611625C" w14:textId="77777777" w:rsidR="00D818C5" w:rsidRDefault="00D818C5" w:rsidP="00D818C5">
      <w:pPr>
        <w:pStyle w:val="Plattetekst"/>
        <w:tabs>
          <w:tab w:val="left" w:pos="4788"/>
        </w:tabs>
        <w:kinsoku w:val="0"/>
        <w:overflowPunct w:val="0"/>
        <w:spacing w:before="57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7EA4D954" w:rsidR="009818AD" w:rsidRPr="00D818C5" w:rsidRDefault="009818AD" w:rsidP="00D818C5"/>
    <w:sectPr w:rsidR="009818AD" w:rsidRPr="00D818C5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365525"/>
    <w:rsid w:val="007C36B6"/>
    <w:rsid w:val="009818AD"/>
    <w:rsid w:val="00D16A2C"/>
    <w:rsid w:val="00D818C5"/>
    <w:rsid w:val="00D81AD6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2022-08-26T15:20:00Z</dcterms:created>
  <dcterms:modified xsi:type="dcterms:W3CDTF">2022-08-26T15:20:00Z</dcterms:modified>
</cp:coreProperties>
</file>